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2A871" w14:textId="3868FC0F" w:rsidR="007218E0" w:rsidRPr="001A0049" w:rsidRDefault="005D5E62" w:rsidP="001A0049">
      <w:pPr>
        <w:spacing w:after="0"/>
        <w:rPr>
          <w:rFonts w:ascii="Book Antiqua" w:hAnsi="Book Antiqua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110792" wp14:editId="698567A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04975" cy="1438275"/>
            <wp:effectExtent l="0" t="0" r="9525" b="9525"/>
            <wp:wrapThrough wrapText="bothSides">
              <wp:wrapPolygon edited="0">
                <wp:start x="0" y="0"/>
                <wp:lineTo x="0" y="21457"/>
                <wp:lineTo x="21479" y="21457"/>
                <wp:lineTo x="21479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4A73B" w14:textId="77777777" w:rsidR="007218E0" w:rsidRDefault="007218E0" w:rsidP="002B73A6">
      <w:pPr>
        <w:pStyle w:val="Titel"/>
        <w:rPr>
          <w:lang w:val="en-GB"/>
        </w:rPr>
      </w:pPr>
    </w:p>
    <w:p w14:paraId="4EFCED27" w14:textId="6ADCA396" w:rsidR="007C2018" w:rsidRDefault="00876898" w:rsidP="002B73A6">
      <w:pPr>
        <w:pStyle w:val="Titel"/>
        <w:rPr>
          <w:lang w:val="en-GB"/>
        </w:rPr>
      </w:pPr>
      <w:r>
        <w:rPr>
          <w:lang w:val="en-GB"/>
        </w:rPr>
        <w:t>Issues MEP BSR Riga</w:t>
      </w:r>
      <w:r w:rsidR="007C2018" w:rsidRPr="007C2018">
        <w:rPr>
          <w:lang w:val="en-GB"/>
        </w:rPr>
        <w:t xml:space="preserve"> </w:t>
      </w:r>
      <w:r w:rsidR="00363888">
        <w:rPr>
          <w:lang w:val="en-GB"/>
        </w:rPr>
        <w:t>2017</w:t>
      </w:r>
    </w:p>
    <w:p w14:paraId="1A3C5EAD" w14:textId="7BAAB338" w:rsidR="007C2018" w:rsidRDefault="007C2018" w:rsidP="00F277BC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EAA5631" w14:textId="77777777" w:rsidR="001A0049" w:rsidRPr="001A0049" w:rsidRDefault="001A0049" w:rsidP="00F277BC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070A6F9" w14:textId="30B270E5" w:rsidR="00120EB0" w:rsidRPr="001A0049" w:rsidRDefault="00120EB0" w:rsidP="00120EB0">
      <w:pPr>
        <w:pStyle w:val="Listeafsnit"/>
        <w:numPr>
          <w:ilvl w:val="0"/>
          <w:numId w:val="5"/>
        </w:numPr>
        <w:suppressAutoHyphens w:val="0"/>
        <w:autoSpaceDN/>
        <w:spacing w:after="24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i-FI"/>
        </w:rPr>
      </w:pPr>
      <w:r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Committee on Security and </w:t>
      </w:r>
      <w:proofErr w:type="spellStart"/>
      <w:r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Defence</w:t>
      </w:r>
      <w:proofErr w:type="spellEnd"/>
      <w:r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 - CP: </w:t>
      </w:r>
      <w:r w:rsidRPr="001A004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i-FI"/>
        </w:rPr>
        <w:t xml:space="preserve">Janis </w:t>
      </w:r>
      <w:proofErr w:type="spellStart"/>
      <w:r w:rsidRPr="001A004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i-FI"/>
        </w:rPr>
        <w:t>Edvards</w:t>
      </w:r>
      <w:proofErr w:type="spellEnd"/>
      <w:r w:rsidRPr="001A004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i-FI"/>
        </w:rPr>
        <w:t xml:space="preserve"> </w:t>
      </w:r>
      <w:proofErr w:type="spellStart"/>
      <w:r w:rsidRPr="001A004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i-FI"/>
        </w:rPr>
        <w:t>Matrozis</w:t>
      </w:r>
      <w:proofErr w:type="spellEnd"/>
    </w:p>
    <w:p w14:paraId="48A1D243" w14:textId="77777777" w:rsidR="00120EB0" w:rsidRPr="001A0049" w:rsidRDefault="00120EB0" w:rsidP="00120EB0">
      <w:pPr>
        <w:pStyle w:val="Listeafsnit"/>
        <w:suppressAutoHyphens w:val="0"/>
        <w:autoSpaceDN/>
        <w:spacing w:after="24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i-FI"/>
        </w:rPr>
      </w:pPr>
    </w:p>
    <w:p w14:paraId="5CC2943E" w14:textId="41783A66" w:rsidR="00120EB0" w:rsidRPr="001A0049" w:rsidRDefault="00120EB0" w:rsidP="00120EB0">
      <w:pPr>
        <w:pStyle w:val="Listeafsnit"/>
        <w:autoSpaceDN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</w:pPr>
      <w:r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>The question of “securitization” of the Baltic Sea Region. The west and Russia do not share a common vision anymore. How do countries in the region manage this crisis? How can conflicts and further escalation be avoided and dialogue between the partners be promoted?</w:t>
      </w:r>
    </w:p>
    <w:p w14:paraId="43A4CD34" w14:textId="77777777" w:rsidR="00120EB0" w:rsidRPr="001A0049" w:rsidRDefault="00120EB0" w:rsidP="00120EB0">
      <w:pPr>
        <w:pStyle w:val="Listeafsnit"/>
        <w:spacing w:after="240"/>
        <w:rPr>
          <w:rFonts w:ascii="Times New Roman" w:eastAsia="Times New Roman" w:hAnsi="Times New Roman" w:cs="Times New Roman"/>
          <w:i/>
          <w:sz w:val="24"/>
          <w:szCs w:val="24"/>
          <w:lang w:val="en-US" w:eastAsia="fi-FI"/>
        </w:rPr>
      </w:pPr>
    </w:p>
    <w:p w14:paraId="60026957" w14:textId="77777777" w:rsidR="00120EB0" w:rsidRPr="001A0049" w:rsidRDefault="00120EB0" w:rsidP="00120EB0">
      <w:pPr>
        <w:pStyle w:val="Listeafsnit"/>
        <w:spacing w:after="240"/>
        <w:rPr>
          <w:rFonts w:ascii="Times New Roman" w:eastAsia="Times New Roman" w:hAnsi="Times New Roman" w:cs="Times New Roman"/>
          <w:i/>
          <w:sz w:val="24"/>
          <w:szCs w:val="24"/>
          <w:lang w:val="en-US" w:eastAsia="fi-FI"/>
        </w:rPr>
      </w:pPr>
    </w:p>
    <w:p w14:paraId="62907668" w14:textId="2D48E192" w:rsidR="000F32E1" w:rsidRPr="001A0049" w:rsidRDefault="00363888" w:rsidP="00AC7BEB">
      <w:pPr>
        <w:pStyle w:val="Listeafsnit"/>
        <w:numPr>
          <w:ilvl w:val="0"/>
          <w:numId w:val="5"/>
        </w:numPr>
        <w:spacing w:after="240"/>
        <w:rPr>
          <w:rFonts w:ascii="Times New Roman" w:eastAsia="Times New Roman" w:hAnsi="Times New Roman" w:cs="Times New Roman"/>
          <w:i/>
          <w:sz w:val="24"/>
          <w:szCs w:val="24"/>
          <w:lang w:val="en-US" w:eastAsia="fi-FI"/>
        </w:rPr>
      </w:pPr>
      <w:r w:rsidRPr="001A0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i-FI"/>
        </w:rPr>
        <w:t>Committee on Human Rights</w:t>
      </w:r>
      <w:r w:rsidR="00876898" w:rsidRPr="001A0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i-FI"/>
        </w:rPr>
        <w:t xml:space="preserve"> </w:t>
      </w:r>
      <w:r w:rsidR="00363AE9" w:rsidRPr="001A0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i-FI"/>
        </w:rPr>
        <w:t>– CP</w:t>
      </w:r>
      <w:r w:rsidR="003A5486" w:rsidRPr="001A0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i-FI"/>
        </w:rPr>
        <w:t>:</w:t>
      </w:r>
      <w:r w:rsidR="00363AE9" w:rsidRPr="001A0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i-FI"/>
        </w:rPr>
        <w:t xml:space="preserve"> </w:t>
      </w:r>
      <w:proofErr w:type="spellStart"/>
      <w:r w:rsidRPr="001A00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fi-FI"/>
        </w:rPr>
        <w:t>Gisle</w:t>
      </w:r>
      <w:proofErr w:type="spellEnd"/>
      <w:r w:rsidR="003A5486" w:rsidRPr="001A00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fi-FI"/>
        </w:rPr>
        <w:t xml:space="preserve"> Joe </w:t>
      </w:r>
      <w:proofErr w:type="spellStart"/>
      <w:r w:rsidR="003A5486" w:rsidRPr="001A00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fi-FI"/>
        </w:rPr>
        <w:t>Garen</w:t>
      </w:r>
      <w:proofErr w:type="spellEnd"/>
    </w:p>
    <w:p w14:paraId="7E6F10DE" w14:textId="35347921" w:rsidR="003D56BE" w:rsidRPr="001A0049" w:rsidRDefault="003D56BE" w:rsidP="003D56BE">
      <w:pPr>
        <w:pStyle w:val="Listeafsnit"/>
        <w:spacing w:after="2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i-FI"/>
        </w:rPr>
      </w:pPr>
    </w:p>
    <w:p w14:paraId="3917C27A" w14:textId="24AB69D8" w:rsidR="003D56BE" w:rsidRPr="001A0049" w:rsidRDefault="003D56BE" w:rsidP="003D56BE">
      <w:pPr>
        <w:pStyle w:val="Listeafsnit"/>
        <w:spacing w:after="240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>The question of human trafficki</w:t>
      </w:r>
      <w:r w:rsidR="00E10E3A"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>ng. With human trafficking</w:t>
      </w:r>
      <w:r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 xml:space="preserve"> considered to be one of the fastest-growing activities of trans-national crime, what measures can the EU esta</w:t>
      </w:r>
      <w:r w:rsidR="00BA5784"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>blish to further combat the</w:t>
      </w:r>
      <w:r w:rsidR="00E10E3A"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 xml:space="preserve"> </w:t>
      </w:r>
      <w:r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>growing presence of this pheno</w:t>
      </w:r>
      <w:r w:rsidR="00BA5784"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>menon, and to what extent can</w:t>
      </w:r>
      <w:r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 xml:space="preserve"> NGOs and other bodies</w:t>
      </w:r>
      <w:r w:rsidR="00BA5784"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 xml:space="preserve"> be involved</w:t>
      </w:r>
      <w:r w:rsidR="003832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 xml:space="preserve"> to deal with the</w:t>
      </w:r>
      <w:r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 xml:space="preserve"> issue?</w:t>
      </w:r>
    </w:p>
    <w:p w14:paraId="47ADBE2D" w14:textId="77777777" w:rsidR="007C2018" w:rsidRPr="001A0049" w:rsidRDefault="007C2018" w:rsidP="007C201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6F65A8C0" w14:textId="13C0873D" w:rsidR="007C2018" w:rsidRPr="001A0049" w:rsidRDefault="00876898" w:rsidP="00AC7BEB">
      <w:pPr>
        <w:pStyle w:val="Listeafsnit"/>
        <w:numPr>
          <w:ilvl w:val="0"/>
          <w:numId w:val="5"/>
        </w:numPr>
        <w:suppressAutoHyphens w:val="0"/>
        <w:autoSpaceDN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i-FI"/>
        </w:rPr>
      </w:pPr>
      <w:r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Committee on </w:t>
      </w:r>
      <w:r w:rsidR="00363888"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Employment and Social Affair</w:t>
      </w:r>
      <w:r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s</w:t>
      </w:r>
      <w:r w:rsidRPr="001A0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i-FI"/>
        </w:rPr>
        <w:t xml:space="preserve"> </w:t>
      </w:r>
      <w:r w:rsidR="00363AE9" w:rsidRPr="001A0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i-FI"/>
        </w:rPr>
        <w:t>– CP</w:t>
      </w:r>
      <w:r w:rsidR="003A5486" w:rsidRPr="001A0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i-FI"/>
        </w:rPr>
        <w:t>:</w:t>
      </w:r>
      <w:r w:rsidR="00363AE9" w:rsidRPr="001A0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i-FI"/>
        </w:rPr>
        <w:t xml:space="preserve"> </w:t>
      </w:r>
      <w:proofErr w:type="spellStart"/>
      <w:r w:rsidR="003D56BE" w:rsidRPr="001A00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fi-FI"/>
        </w:rPr>
        <w:t>Taimi</w:t>
      </w:r>
      <w:proofErr w:type="spellEnd"/>
      <w:r w:rsidR="003D56BE" w:rsidRPr="001A00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fi-FI"/>
        </w:rPr>
        <w:t xml:space="preserve"> </w:t>
      </w:r>
      <w:proofErr w:type="spellStart"/>
      <w:r w:rsidR="003D56BE" w:rsidRPr="001A00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fi-FI"/>
        </w:rPr>
        <w:t>Vilkko</w:t>
      </w:r>
      <w:proofErr w:type="spellEnd"/>
    </w:p>
    <w:p w14:paraId="5C10DE97" w14:textId="77777777" w:rsidR="00120EB0" w:rsidRPr="001A0049" w:rsidRDefault="00120EB0" w:rsidP="00120EB0">
      <w:pPr>
        <w:pStyle w:val="Listeafsnit"/>
        <w:suppressAutoHyphens w:val="0"/>
        <w:autoSpaceDN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</w:pPr>
    </w:p>
    <w:p w14:paraId="25FDC773" w14:textId="27429810" w:rsidR="00E10E3A" w:rsidRPr="001A0049" w:rsidRDefault="00E10E3A" w:rsidP="00E10E3A">
      <w:pPr>
        <w:pStyle w:val="Listeafsnit"/>
        <w:suppressAutoHyphens w:val="0"/>
        <w:autoSpaceDE w:val="0"/>
        <w:adjustRightInd w:val="0"/>
        <w:spacing w:after="0"/>
        <w:rPr>
          <w:rFonts w:ascii="Times New Roman" w:eastAsiaTheme="minorHAnsi" w:hAnsi="Times New Roman" w:cs="Times New Roman"/>
          <w:iCs/>
          <w:kern w:val="0"/>
          <w:sz w:val="24"/>
          <w:szCs w:val="24"/>
          <w:lang w:val="en-US" w:eastAsia="en-US"/>
        </w:rPr>
      </w:pPr>
      <w:r w:rsidRPr="001A0049">
        <w:rPr>
          <w:rFonts w:ascii="Times New Roman" w:eastAsiaTheme="minorHAnsi" w:hAnsi="Times New Roman" w:cs="Times New Roman"/>
          <w:iCs/>
          <w:kern w:val="0"/>
          <w:sz w:val="24"/>
          <w:szCs w:val="24"/>
          <w:lang w:val="en-US" w:eastAsia="en-US"/>
        </w:rPr>
        <w:t>The question of youth employment. How can mobility of employment</w:t>
      </w:r>
      <w:r w:rsidR="00120EB0" w:rsidRPr="001A0049">
        <w:rPr>
          <w:rFonts w:ascii="Times New Roman" w:eastAsiaTheme="minorHAnsi" w:hAnsi="Times New Roman" w:cs="Times New Roman"/>
          <w:iCs/>
          <w:kern w:val="0"/>
          <w:sz w:val="24"/>
          <w:szCs w:val="24"/>
          <w:lang w:val="en-US" w:eastAsia="en-US"/>
        </w:rPr>
        <w:t>-</w:t>
      </w:r>
      <w:r w:rsidRPr="001A0049">
        <w:rPr>
          <w:rFonts w:ascii="Times New Roman" w:eastAsiaTheme="minorHAnsi" w:hAnsi="Times New Roman" w:cs="Times New Roman"/>
          <w:iCs/>
          <w:kern w:val="0"/>
          <w:sz w:val="24"/>
          <w:szCs w:val="24"/>
          <w:lang w:val="en-US" w:eastAsia="en-US"/>
        </w:rPr>
        <w:t xml:space="preserve">seeking young EU citizens be promoted and should they be entitled to the same allowances and social benefits as young </w:t>
      </w:r>
      <w:r w:rsidR="00120EB0" w:rsidRPr="001A0049">
        <w:rPr>
          <w:rFonts w:ascii="Times New Roman" w:eastAsiaTheme="minorHAnsi" w:hAnsi="Times New Roman" w:cs="Times New Roman"/>
          <w:iCs/>
          <w:kern w:val="0"/>
          <w:sz w:val="24"/>
          <w:szCs w:val="24"/>
          <w:lang w:val="en-US" w:eastAsia="en-US"/>
        </w:rPr>
        <w:t>citizens of the respective</w:t>
      </w:r>
      <w:r w:rsidRPr="001A0049">
        <w:rPr>
          <w:rFonts w:ascii="Times New Roman" w:eastAsiaTheme="minorHAnsi" w:hAnsi="Times New Roman" w:cs="Times New Roman"/>
          <w:iCs/>
          <w:kern w:val="0"/>
          <w:sz w:val="24"/>
          <w:szCs w:val="24"/>
          <w:lang w:val="en-US" w:eastAsia="en-US"/>
        </w:rPr>
        <w:t xml:space="preserve"> countr</w:t>
      </w:r>
      <w:r w:rsidR="00120EB0" w:rsidRPr="001A0049">
        <w:rPr>
          <w:rFonts w:ascii="Times New Roman" w:eastAsiaTheme="minorHAnsi" w:hAnsi="Times New Roman" w:cs="Times New Roman"/>
          <w:iCs/>
          <w:kern w:val="0"/>
          <w:sz w:val="24"/>
          <w:szCs w:val="24"/>
          <w:lang w:val="en-US" w:eastAsia="en-US"/>
        </w:rPr>
        <w:t>ies</w:t>
      </w:r>
      <w:r w:rsidRPr="001A0049">
        <w:rPr>
          <w:rFonts w:ascii="Times New Roman" w:eastAsiaTheme="minorHAnsi" w:hAnsi="Times New Roman" w:cs="Times New Roman"/>
          <w:iCs/>
          <w:kern w:val="0"/>
          <w:sz w:val="24"/>
          <w:szCs w:val="24"/>
          <w:lang w:val="en-US" w:eastAsia="en-US"/>
        </w:rPr>
        <w:t>? How can mobility measures counteract large scale youth unemployment in Europe without draining the social system of another EU country?</w:t>
      </w:r>
    </w:p>
    <w:p w14:paraId="4D3C4C2B" w14:textId="77777777" w:rsidR="00AC7BEB" w:rsidRPr="001A0049" w:rsidRDefault="00AC7BEB" w:rsidP="00876898">
      <w:pPr>
        <w:autoSpaceDN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i-FI"/>
        </w:rPr>
      </w:pPr>
    </w:p>
    <w:p w14:paraId="7144C55C" w14:textId="667F41E2" w:rsidR="00F00D53" w:rsidRPr="001A0049" w:rsidRDefault="00363888" w:rsidP="00F00D53">
      <w:pPr>
        <w:pStyle w:val="Listeafsnit"/>
        <w:numPr>
          <w:ilvl w:val="0"/>
          <w:numId w:val="5"/>
        </w:numPr>
        <w:suppressAutoHyphens w:val="0"/>
        <w:autoSpaceDN/>
        <w:spacing w:after="24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i-FI"/>
        </w:rPr>
      </w:pPr>
      <w:r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Committee on</w:t>
      </w:r>
      <w:r w:rsidR="00BE2310"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 Industry</w:t>
      </w:r>
      <w:r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,</w:t>
      </w:r>
      <w:r w:rsidR="00BE2310"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 Research</w:t>
      </w:r>
      <w:r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 and Energy</w:t>
      </w:r>
      <w:r w:rsidR="00876898"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 </w:t>
      </w:r>
      <w:r w:rsidR="00363AE9"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– CP</w:t>
      </w:r>
      <w:r w:rsidR="003A5486"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:</w:t>
      </w:r>
      <w:r w:rsidR="00363AE9"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 </w:t>
      </w:r>
      <w:r w:rsidR="00F00D53" w:rsidRPr="001A004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i-FI"/>
        </w:rPr>
        <w:t>Georg Maxton</w:t>
      </w:r>
    </w:p>
    <w:p w14:paraId="5160CFEB" w14:textId="77777777" w:rsidR="00F00D53" w:rsidRPr="001A0049" w:rsidRDefault="00F00D53" w:rsidP="00F00D53">
      <w:pPr>
        <w:pStyle w:val="Listeafsnit"/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</w:pPr>
    </w:p>
    <w:p w14:paraId="1AF72645" w14:textId="6B4CE062" w:rsidR="00F00D53" w:rsidRPr="001A0049" w:rsidRDefault="00F00D53" w:rsidP="00F00D53">
      <w:pPr>
        <w:pStyle w:val="Listeafsnit"/>
        <w:suppressAutoHyphens w:val="0"/>
        <w:autoSpaceDN/>
        <w:spacing w:after="240"/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</w:pPr>
      <w:r w:rsidRPr="001A0049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question of climate change and the internal energy market. In order to stop global warming</w:t>
      </w:r>
      <w:r w:rsidR="00BA5784" w:rsidRPr="001A00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from escalating</w:t>
      </w:r>
      <w:r w:rsidRPr="001A0049">
        <w:rPr>
          <w:rFonts w:ascii="Times New Roman" w:hAnsi="Times New Roman" w:cs="Times New Roman"/>
          <w:color w:val="000000"/>
          <w:sz w:val="24"/>
          <w:szCs w:val="24"/>
          <w:lang w:val="en-US"/>
        </w:rPr>
        <w:t>, we will have to make a transition from fossil-based energies to renewable energies.</w:t>
      </w:r>
      <w:r w:rsidR="00BA5784" w:rsidRPr="001A00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What energies might be useful in this process? </w:t>
      </w:r>
      <w:r w:rsidRPr="001A00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lack of cooperation between the EU member states is still interferi</w:t>
      </w:r>
      <w:r w:rsidR="00BA5784" w:rsidRPr="001A0049">
        <w:rPr>
          <w:rFonts w:ascii="Times New Roman" w:hAnsi="Times New Roman" w:cs="Times New Roman"/>
          <w:color w:val="000000"/>
          <w:sz w:val="24"/>
          <w:szCs w:val="24"/>
          <w:lang w:val="en-US"/>
        </w:rPr>
        <w:t>ng with the urgent need for</w:t>
      </w:r>
      <w:r w:rsidRPr="001A00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change. What can the EU do to enhance the cooperation between member states and promote</w:t>
      </w:r>
      <w:r w:rsidR="00E10E3A" w:rsidRPr="001A00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efforts towards</w:t>
      </w:r>
      <w:r w:rsidRPr="001A00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common internal energy market?</w:t>
      </w:r>
    </w:p>
    <w:p w14:paraId="62FF3B6C" w14:textId="77777777" w:rsidR="00876898" w:rsidRPr="001A0049" w:rsidRDefault="00876898" w:rsidP="00876898">
      <w:pPr>
        <w:autoSpaceDN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</w:pPr>
    </w:p>
    <w:p w14:paraId="6F5B1242" w14:textId="568282D2" w:rsidR="007C2018" w:rsidRPr="001A0049" w:rsidRDefault="00876898" w:rsidP="00AC7BEB">
      <w:pPr>
        <w:pStyle w:val="Listeafsnit"/>
        <w:numPr>
          <w:ilvl w:val="0"/>
          <w:numId w:val="5"/>
        </w:numPr>
        <w:suppressAutoHyphens w:val="0"/>
        <w:autoSpaceDN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Committee on </w:t>
      </w:r>
      <w:r w:rsidR="00363888"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Culture and Education </w:t>
      </w:r>
      <w:r w:rsidR="003A5486"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–</w:t>
      </w:r>
      <w:r w:rsidR="00363888"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 C</w:t>
      </w:r>
      <w:r w:rsidR="00363AE9"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P</w:t>
      </w:r>
      <w:r w:rsidR="003A5486"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:</w:t>
      </w:r>
      <w:r w:rsidR="00363AE9"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 </w:t>
      </w:r>
      <w:proofErr w:type="spellStart"/>
      <w:r w:rsidR="003D56BE" w:rsidRPr="001A004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i-FI"/>
        </w:rPr>
        <w:t>Tuur</w:t>
      </w:r>
      <w:proofErr w:type="spellEnd"/>
      <w:r w:rsidR="003D56BE" w:rsidRPr="001A004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i-FI"/>
        </w:rPr>
        <w:t xml:space="preserve"> </w:t>
      </w:r>
      <w:proofErr w:type="spellStart"/>
      <w:r w:rsidR="003D56BE" w:rsidRPr="001A004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i-FI"/>
        </w:rPr>
        <w:t>Mattheeuws</w:t>
      </w:r>
      <w:proofErr w:type="spellEnd"/>
    </w:p>
    <w:p w14:paraId="67E19245" w14:textId="7723CF52" w:rsidR="00185C73" w:rsidRPr="001A0049" w:rsidRDefault="00185C73" w:rsidP="00185C73">
      <w:pPr>
        <w:pStyle w:val="Listeafsnit"/>
        <w:suppressAutoHyphens w:val="0"/>
        <w:autoSpaceDN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</w:pPr>
    </w:p>
    <w:p w14:paraId="4AF47080" w14:textId="45E88954" w:rsidR="00185C73" w:rsidRPr="001A0049" w:rsidRDefault="00185C73" w:rsidP="00185C73">
      <w:pPr>
        <w:pStyle w:val="Listeafsnit"/>
        <w:suppressAutoHyphens w:val="0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</w:pPr>
      <w:r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>The qu</w:t>
      </w:r>
      <w:r w:rsidR="00632C93"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>estion of empowerment and political</w:t>
      </w:r>
      <w:r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 xml:space="preserve"> participation. How can young people – </w:t>
      </w:r>
      <w:r w:rsidR="00632C93"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>in the school system</w:t>
      </w:r>
      <w:r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 xml:space="preserve"> and</w:t>
      </w:r>
      <w:r w:rsidR="00632C93"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 xml:space="preserve"> outside </w:t>
      </w:r>
      <w:r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>- be educated to become active citizens and to have more say in the solution and decision</w:t>
      </w:r>
      <w:r w:rsidR="003832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>-</w:t>
      </w:r>
      <w:r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>making processes in their societies and in the EU.</w:t>
      </w:r>
    </w:p>
    <w:p w14:paraId="18380B81" w14:textId="269D7BC2" w:rsidR="00632C93" w:rsidRPr="001A0049" w:rsidRDefault="00632C93" w:rsidP="00185C73">
      <w:pPr>
        <w:pStyle w:val="Listeafsnit"/>
        <w:suppressAutoHyphens w:val="0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</w:pPr>
      <w:r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>How can the gap between the political establishment and civil society be bridged?</w:t>
      </w:r>
    </w:p>
    <w:p w14:paraId="33D58037" w14:textId="77777777" w:rsidR="00185C73" w:rsidRPr="001A0049" w:rsidRDefault="00185C73" w:rsidP="00185C73">
      <w:pPr>
        <w:pStyle w:val="Listeafsnit"/>
        <w:suppressAutoHyphens w:val="0"/>
        <w:autoSpaceDN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4C2CB120" w14:textId="28B8AF7C" w:rsidR="00876898" w:rsidRPr="001A0049" w:rsidRDefault="00876898" w:rsidP="00876898">
      <w:pPr>
        <w:autoSpaceDN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</w:pPr>
    </w:p>
    <w:p w14:paraId="4D92607D" w14:textId="6D3FE144" w:rsidR="007C2018" w:rsidRPr="001A0049" w:rsidRDefault="007C2018" w:rsidP="00AC7BEB">
      <w:pPr>
        <w:pStyle w:val="Listeafsnit"/>
        <w:numPr>
          <w:ilvl w:val="0"/>
          <w:numId w:val="5"/>
        </w:numPr>
        <w:suppressAutoHyphens w:val="0"/>
        <w:autoSpaceDN/>
        <w:spacing w:after="24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i-FI"/>
        </w:rPr>
      </w:pPr>
      <w:r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Committee on </w:t>
      </w:r>
      <w:r w:rsidR="00363888"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Civil Liberties, Justice and Home Affairs </w:t>
      </w:r>
      <w:r w:rsidR="00363AE9"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–</w:t>
      </w:r>
      <w:r w:rsidR="000F32E1" w:rsidRPr="001A00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 xml:space="preserve"> </w:t>
      </w:r>
      <w:r w:rsidR="00363AE9" w:rsidRPr="001A00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 xml:space="preserve"> CP</w:t>
      </w:r>
      <w:r w:rsidR="003A5486" w:rsidRPr="001A00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:</w:t>
      </w:r>
      <w:r w:rsidR="00363AE9" w:rsidRPr="001A00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 xml:space="preserve"> </w:t>
      </w:r>
      <w:r w:rsidR="00363888" w:rsidRPr="001A00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fi-FI"/>
        </w:rPr>
        <w:t xml:space="preserve">Simon </w:t>
      </w:r>
      <w:proofErr w:type="spellStart"/>
      <w:r w:rsidR="00363888" w:rsidRPr="001A00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fi-FI"/>
        </w:rPr>
        <w:t>Becke</w:t>
      </w:r>
      <w:proofErr w:type="spellEnd"/>
    </w:p>
    <w:p w14:paraId="46B1D88D" w14:textId="77777777" w:rsidR="00120EB0" w:rsidRPr="001A0049" w:rsidRDefault="00120EB0" w:rsidP="00120EB0">
      <w:pPr>
        <w:pStyle w:val="Listeafsnit"/>
        <w:suppressAutoHyphens w:val="0"/>
        <w:autoSpaceDN/>
        <w:spacing w:after="24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i-FI"/>
        </w:rPr>
      </w:pPr>
    </w:p>
    <w:p w14:paraId="389D7861" w14:textId="1115CBF4" w:rsidR="00876898" w:rsidRPr="001A0049" w:rsidRDefault="0012061F" w:rsidP="001A0049">
      <w:pPr>
        <w:pStyle w:val="Listeafsnit"/>
        <w:suppressAutoHyphens w:val="0"/>
        <w:autoSpaceDN/>
        <w:spacing w:after="240"/>
        <w:rPr>
          <w:rFonts w:ascii="Times New Roman" w:eastAsia="Times New Roman" w:hAnsi="Times New Roman" w:cs="Times New Roman"/>
          <w:i/>
          <w:sz w:val="24"/>
          <w:szCs w:val="24"/>
          <w:lang w:val="en-US" w:eastAsia="fi-FI"/>
        </w:rPr>
      </w:pPr>
      <w:r w:rsidRPr="001A0049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The question of immigration. </w:t>
      </w:r>
      <w:r w:rsidR="00E10E3A" w:rsidRPr="001A0049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With the rapid influx of refugees, asylum seekers and immigrants into Europe what measures can be taken to</w:t>
      </w:r>
      <w:r w:rsidR="00BA5784" w:rsidRPr="001A0049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attempt an even distribution between countries, and to</w:t>
      </w:r>
      <w:r w:rsidR="00E10E3A" w:rsidRPr="001A0049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ensure integra</w:t>
      </w:r>
      <w:r w:rsidR="00BA5784" w:rsidRPr="001A0049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tion amongst the various groups.</w:t>
      </w:r>
      <w:r w:rsidR="0038325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="00BA5784" w:rsidRPr="001A0049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</w:t>
      </w:r>
      <w:r w:rsidR="00E10E3A" w:rsidRPr="001A0049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o what extent should cultural diversity and religions be accepted when they might conflict with national practices and legislation.</w:t>
      </w:r>
      <w:r w:rsidR="0038325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   </w:t>
      </w:r>
      <w:bookmarkStart w:id="0" w:name="_GoBack"/>
      <w:bookmarkEnd w:id="0"/>
    </w:p>
    <w:sectPr w:rsidR="00876898" w:rsidRPr="001A0049" w:rsidSect="001A004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7396F" w14:textId="77777777" w:rsidR="00BF3430" w:rsidRDefault="00BF3430" w:rsidP="00073881">
      <w:pPr>
        <w:spacing w:after="0"/>
      </w:pPr>
      <w:r>
        <w:separator/>
      </w:r>
    </w:p>
  </w:endnote>
  <w:endnote w:type="continuationSeparator" w:id="0">
    <w:p w14:paraId="47FBC2B0" w14:textId="77777777" w:rsidR="00BF3430" w:rsidRDefault="00BF3430" w:rsidP="000738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873279"/>
      <w:docPartObj>
        <w:docPartGallery w:val="Page Numbers (Bottom of Page)"/>
        <w:docPartUnique/>
      </w:docPartObj>
    </w:sdtPr>
    <w:sdtEndPr/>
    <w:sdtContent>
      <w:p w14:paraId="412AD338" w14:textId="4F39869C" w:rsidR="000044E7" w:rsidRDefault="0074338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258" w:rsidRPr="00383258">
          <w:rPr>
            <w:noProof/>
            <w:lang w:val="it-IT"/>
          </w:rPr>
          <w:t>1</w:t>
        </w:r>
        <w:r>
          <w:rPr>
            <w:noProof/>
            <w:lang w:val="it-IT"/>
          </w:rPr>
          <w:fldChar w:fldCharType="end"/>
        </w:r>
      </w:p>
    </w:sdtContent>
  </w:sdt>
  <w:p w14:paraId="22F5F392" w14:textId="77777777" w:rsidR="000044E7" w:rsidRDefault="000044E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01507" w14:textId="77777777" w:rsidR="00BF3430" w:rsidRDefault="00BF3430" w:rsidP="00073881">
      <w:pPr>
        <w:spacing w:after="0"/>
      </w:pPr>
      <w:r>
        <w:separator/>
      </w:r>
    </w:p>
  </w:footnote>
  <w:footnote w:type="continuationSeparator" w:id="0">
    <w:p w14:paraId="4EAC0695" w14:textId="77777777" w:rsidR="00BF3430" w:rsidRDefault="00BF3430" w:rsidP="000738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F51AF"/>
    <w:multiLevelType w:val="hybridMultilevel"/>
    <w:tmpl w:val="5DC2591E"/>
    <w:lvl w:ilvl="0" w:tplc="499EC7D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440AF7"/>
    <w:multiLevelType w:val="multilevel"/>
    <w:tmpl w:val="AE78DE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C1AD0"/>
    <w:multiLevelType w:val="hybridMultilevel"/>
    <w:tmpl w:val="752A6762"/>
    <w:lvl w:ilvl="0" w:tplc="0A826A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B1961"/>
    <w:multiLevelType w:val="hybridMultilevel"/>
    <w:tmpl w:val="1714A4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03FFD"/>
    <w:multiLevelType w:val="hybridMultilevel"/>
    <w:tmpl w:val="D5E09FD2"/>
    <w:lvl w:ilvl="0" w:tplc="3D8206EC">
      <w:start w:val="3"/>
      <w:numFmt w:val="bullet"/>
      <w:lvlText w:val="-"/>
      <w:lvlJc w:val="left"/>
      <w:pPr>
        <w:ind w:left="1050" w:hanging="360"/>
      </w:pPr>
      <w:rPr>
        <w:rFonts w:ascii="Arial" w:eastAsia="Times New Roman" w:hAnsi="Arial" w:cs="Arial" w:hint="default"/>
        <w:color w:val="000000"/>
      </w:rPr>
    </w:lvl>
    <w:lvl w:ilvl="1" w:tplc="0406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7DD108A1"/>
    <w:multiLevelType w:val="hybridMultilevel"/>
    <w:tmpl w:val="5C1ABD3C"/>
    <w:lvl w:ilvl="0" w:tplc="D8C80C3A">
      <w:start w:val="1"/>
      <w:numFmt w:val="decimal"/>
      <w:lvlText w:val="%1)"/>
      <w:lvlJc w:val="left"/>
      <w:pPr>
        <w:ind w:left="690" w:hanging="360"/>
      </w:pPr>
    </w:lvl>
    <w:lvl w:ilvl="1" w:tplc="04060019">
      <w:start w:val="1"/>
      <w:numFmt w:val="lowerLetter"/>
      <w:lvlText w:val="%2."/>
      <w:lvlJc w:val="left"/>
      <w:pPr>
        <w:ind w:left="1410" w:hanging="360"/>
      </w:pPr>
    </w:lvl>
    <w:lvl w:ilvl="2" w:tplc="0406001B">
      <w:start w:val="1"/>
      <w:numFmt w:val="lowerRoman"/>
      <w:lvlText w:val="%3."/>
      <w:lvlJc w:val="right"/>
      <w:pPr>
        <w:ind w:left="2130" w:hanging="180"/>
      </w:pPr>
    </w:lvl>
    <w:lvl w:ilvl="3" w:tplc="0406000F">
      <w:start w:val="1"/>
      <w:numFmt w:val="decimal"/>
      <w:lvlText w:val="%4."/>
      <w:lvlJc w:val="left"/>
      <w:pPr>
        <w:ind w:left="2850" w:hanging="360"/>
      </w:pPr>
    </w:lvl>
    <w:lvl w:ilvl="4" w:tplc="04060019">
      <w:start w:val="1"/>
      <w:numFmt w:val="lowerLetter"/>
      <w:lvlText w:val="%5."/>
      <w:lvlJc w:val="left"/>
      <w:pPr>
        <w:ind w:left="3570" w:hanging="360"/>
      </w:pPr>
    </w:lvl>
    <w:lvl w:ilvl="5" w:tplc="0406001B">
      <w:start w:val="1"/>
      <w:numFmt w:val="lowerRoman"/>
      <w:lvlText w:val="%6."/>
      <w:lvlJc w:val="right"/>
      <w:pPr>
        <w:ind w:left="4290" w:hanging="180"/>
      </w:pPr>
    </w:lvl>
    <w:lvl w:ilvl="6" w:tplc="0406000F">
      <w:start w:val="1"/>
      <w:numFmt w:val="decimal"/>
      <w:lvlText w:val="%7."/>
      <w:lvlJc w:val="left"/>
      <w:pPr>
        <w:ind w:left="5010" w:hanging="360"/>
      </w:pPr>
    </w:lvl>
    <w:lvl w:ilvl="7" w:tplc="04060019">
      <w:start w:val="1"/>
      <w:numFmt w:val="lowerLetter"/>
      <w:lvlText w:val="%8."/>
      <w:lvlJc w:val="left"/>
      <w:pPr>
        <w:ind w:left="5730" w:hanging="360"/>
      </w:pPr>
    </w:lvl>
    <w:lvl w:ilvl="8" w:tplc="0406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F1"/>
    <w:rsid w:val="000044E7"/>
    <w:rsid w:val="000069FA"/>
    <w:rsid w:val="000228E4"/>
    <w:rsid w:val="00046B0E"/>
    <w:rsid w:val="00071772"/>
    <w:rsid w:val="00073881"/>
    <w:rsid w:val="000C2BE6"/>
    <w:rsid w:val="000F2386"/>
    <w:rsid w:val="000F32E1"/>
    <w:rsid w:val="0010615F"/>
    <w:rsid w:val="0012061F"/>
    <w:rsid w:val="00120EB0"/>
    <w:rsid w:val="001650B3"/>
    <w:rsid w:val="00185C73"/>
    <w:rsid w:val="00197194"/>
    <w:rsid w:val="001A0049"/>
    <w:rsid w:val="001A03FE"/>
    <w:rsid w:val="001D29AE"/>
    <w:rsid w:val="001E5ED1"/>
    <w:rsid w:val="001F1253"/>
    <w:rsid w:val="001F601A"/>
    <w:rsid w:val="00220F5D"/>
    <w:rsid w:val="00227135"/>
    <w:rsid w:val="0022796E"/>
    <w:rsid w:val="00263E53"/>
    <w:rsid w:val="002A268C"/>
    <w:rsid w:val="002B58C4"/>
    <w:rsid w:val="002B73A6"/>
    <w:rsid w:val="003439A2"/>
    <w:rsid w:val="0035574C"/>
    <w:rsid w:val="00363888"/>
    <w:rsid w:val="00363AE9"/>
    <w:rsid w:val="00371635"/>
    <w:rsid w:val="00383258"/>
    <w:rsid w:val="00387222"/>
    <w:rsid w:val="00395A27"/>
    <w:rsid w:val="003A454A"/>
    <w:rsid w:val="003A5486"/>
    <w:rsid w:val="003D18FE"/>
    <w:rsid w:val="003D56BE"/>
    <w:rsid w:val="00414E5A"/>
    <w:rsid w:val="00470A37"/>
    <w:rsid w:val="004934D6"/>
    <w:rsid w:val="00544814"/>
    <w:rsid w:val="00551D5A"/>
    <w:rsid w:val="005B6010"/>
    <w:rsid w:val="005D5E62"/>
    <w:rsid w:val="005D6F5E"/>
    <w:rsid w:val="005E73CD"/>
    <w:rsid w:val="00616284"/>
    <w:rsid w:val="00617B34"/>
    <w:rsid w:val="00632C93"/>
    <w:rsid w:val="00675FD5"/>
    <w:rsid w:val="0069010D"/>
    <w:rsid w:val="00697F1C"/>
    <w:rsid w:val="006B57F7"/>
    <w:rsid w:val="006B6156"/>
    <w:rsid w:val="006D0011"/>
    <w:rsid w:val="006E395B"/>
    <w:rsid w:val="006F7375"/>
    <w:rsid w:val="00713C96"/>
    <w:rsid w:val="007218E0"/>
    <w:rsid w:val="007251DF"/>
    <w:rsid w:val="0073577B"/>
    <w:rsid w:val="0074338C"/>
    <w:rsid w:val="00755E08"/>
    <w:rsid w:val="007C2018"/>
    <w:rsid w:val="0081272D"/>
    <w:rsid w:val="00862AB4"/>
    <w:rsid w:val="00876898"/>
    <w:rsid w:val="008D315D"/>
    <w:rsid w:val="008E2E97"/>
    <w:rsid w:val="00906943"/>
    <w:rsid w:val="00914D74"/>
    <w:rsid w:val="00915005"/>
    <w:rsid w:val="00935D89"/>
    <w:rsid w:val="00946C5F"/>
    <w:rsid w:val="009B3ACF"/>
    <w:rsid w:val="009B77DF"/>
    <w:rsid w:val="009C3F47"/>
    <w:rsid w:val="00A36C19"/>
    <w:rsid w:val="00A561D8"/>
    <w:rsid w:val="00A6449C"/>
    <w:rsid w:val="00AA0CD1"/>
    <w:rsid w:val="00AA691D"/>
    <w:rsid w:val="00AB11E4"/>
    <w:rsid w:val="00AC7BEB"/>
    <w:rsid w:val="00AD5DE0"/>
    <w:rsid w:val="00AF30BB"/>
    <w:rsid w:val="00B16D28"/>
    <w:rsid w:val="00B57D8D"/>
    <w:rsid w:val="00B84EE5"/>
    <w:rsid w:val="00B93D65"/>
    <w:rsid w:val="00BA5784"/>
    <w:rsid w:val="00BB7C3A"/>
    <w:rsid w:val="00BD48F5"/>
    <w:rsid w:val="00BE2310"/>
    <w:rsid w:val="00BE3598"/>
    <w:rsid w:val="00BF3430"/>
    <w:rsid w:val="00C359E8"/>
    <w:rsid w:val="00C41F84"/>
    <w:rsid w:val="00CB270B"/>
    <w:rsid w:val="00CB7FC0"/>
    <w:rsid w:val="00CC2099"/>
    <w:rsid w:val="00CE2793"/>
    <w:rsid w:val="00D063BD"/>
    <w:rsid w:val="00D35B25"/>
    <w:rsid w:val="00D368CA"/>
    <w:rsid w:val="00D40B17"/>
    <w:rsid w:val="00D47071"/>
    <w:rsid w:val="00D47ABA"/>
    <w:rsid w:val="00D90B58"/>
    <w:rsid w:val="00DB21B3"/>
    <w:rsid w:val="00DC3771"/>
    <w:rsid w:val="00E076F1"/>
    <w:rsid w:val="00E10E3A"/>
    <w:rsid w:val="00E27220"/>
    <w:rsid w:val="00E45A35"/>
    <w:rsid w:val="00E53864"/>
    <w:rsid w:val="00E87E60"/>
    <w:rsid w:val="00EB5013"/>
    <w:rsid w:val="00EC27DB"/>
    <w:rsid w:val="00F00D53"/>
    <w:rsid w:val="00F277BC"/>
    <w:rsid w:val="00F4617E"/>
    <w:rsid w:val="00FA0233"/>
    <w:rsid w:val="00F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4BD9EB"/>
  <w15:docId w15:val="{F08DEBFE-4886-4123-83F8-5C09D29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76F1"/>
    <w:pPr>
      <w:suppressAutoHyphens/>
      <w:autoSpaceDN w:val="0"/>
    </w:pPr>
    <w:rPr>
      <w:rFonts w:ascii="Calibri" w:eastAsia="SimSun" w:hAnsi="Calibri" w:cs="Tahoma"/>
      <w:kern w:val="3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B7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7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076F1"/>
    <w:pPr>
      <w:spacing w:after="0"/>
    </w:pPr>
    <w:rPr>
      <w:rFonts w:ascii="Calibri" w:eastAsia="Calibri" w:hAnsi="Calibri" w:cs="Times New Roman"/>
    </w:rPr>
  </w:style>
  <w:style w:type="paragraph" w:styleId="Almindeligtekst">
    <w:name w:val="Plain Text"/>
    <w:basedOn w:val="Normal"/>
    <w:link w:val="AlmindeligtekstTegn"/>
    <w:uiPriority w:val="99"/>
    <w:unhideWhenUsed/>
    <w:rsid w:val="00E076F1"/>
    <w:pPr>
      <w:suppressAutoHyphens w:val="0"/>
      <w:autoSpaceDN/>
      <w:spacing w:after="0"/>
    </w:pPr>
    <w:rPr>
      <w:rFonts w:eastAsia="Calibri" w:cs="Times New Roman"/>
      <w:kern w:val="0"/>
      <w:szCs w:val="21"/>
      <w:lang w:val="nl-NL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076F1"/>
    <w:rPr>
      <w:rFonts w:ascii="Calibri" w:eastAsia="Calibri" w:hAnsi="Calibri" w:cs="Times New Roman"/>
      <w:szCs w:val="21"/>
      <w:lang w:val="nl-NL"/>
    </w:rPr>
  </w:style>
  <w:style w:type="character" w:styleId="Hyperlink">
    <w:name w:val="Hyperlink"/>
    <w:semiHidden/>
    <w:unhideWhenUsed/>
    <w:rsid w:val="00E076F1"/>
    <w:rPr>
      <w:rFonts w:ascii="Times New Roman" w:hAnsi="Times New Roman" w:cs="Times New Roman" w:hint="default"/>
      <w:color w:val="0000FF"/>
      <w:u w:val="single"/>
    </w:rPr>
  </w:style>
  <w:style w:type="character" w:customStyle="1" w:styleId="span92">
    <w:name w:val="span92"/>
    <w:basedOn w:val="Standardskrifttypeiafsnit"/>
    <w:rsid w:val="0069010D"/>
  </w:style>
  <w:style w:type="character" w:styleId="Fremhv">
    <w:name w:val="Emphasis"/>
    <w:basedOn w:val="Standardskrifttypeiafsnit"/>
    <w:uiPriority w:val="20"/>
    <w:qFormat/>
    <w:rsid w:val="0069010D"/>
    <w:rPr>
      <w:i/>
      <w:iCs/>
    </w:rPr>
  </w:style>
  <w:style w:type="paragraph" w:customStyle="1" w:styleId="Default">
    <w:name w:val="Default"/>
    <w:rsid w:val="001F1253"/>
    <w:pPr>
      <w:autoSpaceDE w:val="0"/>
      <w:autoSpaceDN w:val="0"/>
      <w:adjustRightInd w:val="0"/>
      <w:spacing w:after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073881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073881"/>
    <w:rPr>
      <w:rFonts w:ascii="Calibri" w:eastAsia="SimSun" w:hAnsi="Calibri" w:cs="Tahoma"/>
      <w:kern w:val="3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073881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073881"/>
    <w:rPr>
      <w:rFonts w:ascii="Calibri" w:eastAsia="SimSun" w:hAnsi="Calibri" w:cs="Tahoma"/>
      <w:kern w:val="3"/>
      <w:lang w:val="da-DK" w:eastAsia="da-DK"/>
    </w:rPr>
  </w:style>
  <w:style w:type="paragraph" w:styleId="Listeafsnit">
    <w:name w:val="List Paragraph"/>
    <w:basedOn w:val="Normal"/>
    <w:uiPriority w:val="34"/>
    <w:qFormat/>
    <w:rsid w:val="001A03F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5E62"/>
    <w:pPr>
      <w:spacing w:after="0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5E62"/>
    <w:rPr>
      <w:rFonts w:ascii="Tahoma" w:eastAsia="SimSun" w:hAnsi="Tahoma" w:cs="Tahoma"/>
      <w:kern w:val="3"/>
      <w:sz w:val="16"/>
      <w:szCs w:val="16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B73A6"/>
    <w:rPr>
      <w:rFonts w:asciiTheme="majorHAnsi" w:eastAsiaTheme="majorEastAsia" w:hAnsiTheme="majorHAnsi" w:cstheme="majorBidi"/>
      <w:b/>
      <w:bCs/>
      <w:color w:val="345A8A" w:themeColor="accent1" w:themeShade="B5"/>
      <w:kern w:val="3"/>
      <w:sz w:val="32"/>
      <w:szCs w:val="32"/>
      <w:lang w:val="da-DK" w:eastAsia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B73A6"/>
    <w:pPr>
      <w:spacing w:after="0"/>
    </w:pPr>
    <w:rPr>
      <w:rFonts w:ascii="Lucida Grande" w:hAnsi="Lucida Grande" w:cs="Lucida Grande"/>
      <w:sz w:val="24"/>
      <w:szCs w:val="24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B73A6"/>
    <w:rPr>
      <w:rFonts w:ascii="Lucida Grande" w:eastAsia="SimSun" w:hAnsi="Lucida Grande" w:cs="Lucida Grande"/>
      <w:kern w:val="3"/>
      <w:sz w:val="24"/>
      <w:szCs w:val="24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B73A6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da-DK"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2B73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B7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 w:eastAsia="da-DK"/>
    </w:rPr>
  </w:style>
  <w:style w:type="character" w:customStyle="1" w:styleId="highlight1">
    <w:name w:val="highlight1"/>
    <w:basedOn w:val="Standardskrifttypeiafsnit"/>
    <w:rsid w:val="00F00D53"/>
    <w:rPr>
      <w:shd w:val="clear" w:color="auto" w:fill="FFEE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59620-49A2-40A6-B350-E5850013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Theresianische Akademie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gottylap</dc:creator>
  <cp:lastModifiedBy>Nina Norgaard</cp:lastModifiedBy>
  <cp:revision>2</cp:revision>
  <cp:lastPrinted>2016-03-24T08:24:00Z</cp:lastPrinted>
  <dcterms:created xsi:type="dcterms:W3CDTF">2017-05-28T19:03:00Z</dcterms:created>
  <dcterms:modified xsi:type="dcterms:W3CDTF">2017-05-28T19:03:00Z</dcterms:modified>
</cp:coreProperties>
</file>